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7CB12190" w:rsidR="00440ECD" w:rsidRPr="00E84482" w:rsidRDefault="00DA6C21" w:rsidP="00440ECD">
      <w:pPr>
        <w:pStyle w:val="NormalWeb"/>
        <w:rPr>
          <w:rFonts w:ascii="Arial" w:hAnsi="Arial" w:cs="Arial"/>
          <w:b/>
          <w:sz w:val="28"/>
          <w:szCs w:val="28"/>
        </w:rPr>
      </w:pPr>
      <w:r>
        <w:rPr>
          <w:rFonts w:ascii="Arial" w:hAnsi="Arial" w:cs="Arial"/>
          <w:b/>
          <w:sz w:val="28"/>
          <w:szCs w:val="28"/>
        </w:rPr>
        <w:t xml:space="preserve">Brewer Street Surgery </w:t>
      </w:r>
      <w:r w:rsidR="009A4045"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0C62C5B0"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DA6C21">
        <w:rPr>
          <w:rFonts w:ascii="Arial" w:hAnsi="Arial" w:cs="Arial"/>
          <w:b/>
          <w:bCs/>
          <w:sz w:val="24"/>
          <w:szCs w:val="24"/>
        </w:rPr>
        <w:t>Brewer Street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14B0D60D"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bookmarkStart w:id="0" w:name="_MON_1758114600"/>
      <w:bookmarkEnd w:id="0"/>
      <w:r w:rsidR="001C2378">
        <w:rPr>
          <w:rFonts w:ascii="Arial" w:hAnsi="Arial" w:cs="Arial"/>
          <w:sz w:val="24"/>
          <w:szCs w:val="24"/>
        </w:rPr>
        <w:object w:dxaOrig="1539" w:dyaOrig="997" w14:anchorId="5F107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10" o:title=""/>
          </v:shape>
          <o:OLEObject Type="Embed" ProgID="Word.Document.12" ShapeID="_x0000_i1026" DrawAspect="Icon" ObjectID="_1758114644" r:id="rId11">
            <o:FieldCodes>\s</o:FieldCodes>
          </o:OLEObject>
        </w:objec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4B81315C" w:rsidR="00440ECD" w:rsidRDefault="00DA6C21" w:rsidP="00DA6C21">
            <w:pPr>
              <w:rPr>
                <w:rFonts w:ascii="Arial" w:hAnsi="Arial" w:cs="Arial"/>
                <w:color w:val="000000" w:themeColor="text1"/>
                <w:sz w:val="24"/>
                <w:szCs w:val="24"/>
                <w:lang w:eastAsia="en-GB"/>
              </w:rPr>
            </w:pPr>
            <w:r>
              <w:rPr>
                <w:rFonts w:ascii="Arial" w:hAnsi="Arial" w:cs="Arial"/>
                <w:color w:val="000000" w:themeColor="text1"/>
                <w:sz w:val="24"/>
                <w:szCs w:val="24"/>
                <w:lang w:eastAsia="en-GB"/>
              </w:rPr>
              <w:t>Brewer Street Surgery</w:t>
            </w:r>
          </w:p>
          <w:p w14:paraId="364F6D1D" w14:textId="31253B8B" w:rsidR="00DA6C21" w:rsidRDefault="00DA6C21" w:rsidP="00DA6C21">
            <w:pPr>
              <w:rPr>
                <w:rFonts w:ascii="Arial" w:hAnsi="Arial" w:cs="Arial"/>
                <w:color w:val="000000" w:themeColor="text1"/>
                <w:sz w:val="24"/>
                <w:szCs w:val="24"/>
                <w:lang w:eastAsia="en-GB"/>
              </w:rPr>
            </w:pPr>
            <w:r>
              <w:rPr>
                <w:rFonts w:ascii="Arial" w:hAnsi="Arial" w:cs="Arial"/>
                <w:color w:val="000000" w:themeColor="text1"/>
                <w:sz w:val="24"/>
                <w:szCs w:val="24"/>
                <w:lang w:eastAsia="en-GB"/>
              </w:rPr>
              <w:t>4 Brewer Street</w:t>
            </w:r>
          </w:p>
          <w:p w14:paraId="7C6A1B89" w14:textId="7C8AC35B" w:rsidR="00DA6C21" w:rsidRDefault="00DA6C21" w:rsidP="00DA6C21">
            <w:pPr>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Maidstone </w:t>
            </w:r>
          </w:p>
          <w:p w14:paraId="72756B90" w14:textId="7B613EE3" w:rsidR="00DA6C21" w:rsidRPr="00E84482" w:rsidRDefault="00DA6C21" w:rsidP="00DA6C21">
            <w:pPr>
              <w:rPr>
                <w:rFonts w:ascii="Arial" w:hAnsi="Arial" w:cs="Arial"/>
                <w:color w:val="000000" w:themeColor="text1"/>
                <w:sz w:val="24"/>
                <w:szCs w:val="24"/>
                <w:lang w:eastAsia="en-GB"/>
              </w:rPr>
            </w:pPr>
            <w:r>
              <w:rPr>
                <w:rFonts w:ascii="Arial" w:hAnsi="Arial" w:cs="Arial"/>
                <w:color w:val="000000" w:themeColor="text1"/>
                <w:sz w:val="24"/>
                <w:szCs w:val="24"/>
                <w:lang w:eastAsia="en-GB"/>
              </w:rPr>
              <w:t>ME14 1RU</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DA6C21" w:rsidRDefault="008C5B57" w:rsidP="009A4045">
            <w:pPr>
              <w:pStyle w:val="ListParagraph"/>
              <w:numPr>
                <w:ilvl w:val="0"/>
                <w:numId w:val="16"/>
              </w:numPr>
              <w:spacing w:before="120" w:after="120"/>
              <w:ind w:left="455" w:hanging="283"/>
              <w:rPr>
                <w:rFonts w:ascii="Arial" w:hAnsi="Arial" w:cs="Arial"/>
                <w:sz w:val="24"/>
                <w:szCs w:val="24"/>
              </w:rPr>
            </w:pPr>
            <w:r w:rsidRPr="00DA6C21">
              <w:rPr>
                <w:rFonts w:ascii="Arial" w:hAnsi="Arial" w:cs="Arial"/>
                <w:sz w:val="24"/>
                <w:szCs w:val="24"/>
              </w:rPr>
              <w:t>Cancer pathways</w:t>
            </w:r>
            <w:r w:rsidR="00207174" w:rsidRPr="00DA6C21">
              <w:rPr>
                <w:rFonts w:ascii="Arial" w:hAnsi="Arial" w:cs="Arial"/>
                <w:sz w:val="24"/>
                <w:szCs w:val="24"/>
              </w:rPr>
              <w:t>:</w:t>
            </w:r>
            <w:r w:rsidRPr="00DA6C21">
              <w:rPr>
                <w:rFonts w:ascii="Arial" w:hAnsi="Arial" w:cs="Arial"/>
                <w:sz w:val="24"/>
                <w:szCs w:val="24"/>
              </w:rPr>
              <w:t xml:space="preserve"> the Practice participates in the National Cancer Diagnosis Audit</w:t>
            </w:r>
            <w:bookmarkStart w:id="1" w:name="_GoBack"/>
            <w:bookmarkEnd w:id="1"/>
            <w:r w:rsidRPr="00DA6C21">
              <w:rPr>
                <w:rFonts w:ascii="Arial" w:hAnsi="Arial" w:cs="Arial"/>
                <w:sz w:val="24"/>
                <w:szCs w:val="24"/>
              </w:rPr>
              <w:t xml:space="preserve">  </w:t>
            </w:r>
          </w:p>
          <w:p w14:paraId="51C6CD97" w14:textId="2066B1A9" w:rsidR="00D9442D" w:rsidRPr="00D9442D" w:rsidRDefault="00D615ED" w:rsidP="001C2378">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bookmarkStart w:id="2" w:name="_MON_1758114627"/>
            <w:bookmarkEnd w:id="2"/>
            <w:r w:rsidR="001C2378">
              <w:rPr>
                <w:rFonts w:ascii="Arial" w:hAnsi="Arial" w:cs="Arial"/>
                <w:sz w:val="24"/>
                <w:szCs w:val="24"/>
              </w:rPr>
              <w:object w:dxaOrig="1539" w:dyaOrig="997" w14:anchorId="1EBA6B2D">
                <v:shape id="_x0000_i1028" type="#_x0000_t75" style="width:77.25pt;height:49.5pt" o:ole="">
                  <v:imagedata r:id="rId12" o:title=""/>
                </v:shape>
                <o:OLEObject Type="Embed" ProgID="Word.Document.12" ShapeID="_x0000_i1028" DrawAspect="Icon" ObjectID="_1758114645" r:id="rId13">
                  <o:FieldCodes>\s</o:FieldCodes>
                </o:OLEObject>
              </w:objec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lastRenderedPageBreak/>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lastRenderedPageBreak/>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3991825B" w:rsidR="008C5B57" w:rsidRPr="00E84482" w:rsidRDefault="00DA6C21" w:rsidP="004A1D5D">
            <w:pPr>
              <w:rPr>
                <w:rFonts w:ascii="Arial" w:hAnsi="Arial" w:cs="Arial"/>
                <w:sz w:val="24"/>
                <w:szCs w:val="24"/>
              </w:rPr>
            </w:pPr>
            <w:r>
              <w:rPr>
                <w:rFonts w:ascii="Arial" w:hAnsi="Arial" w:cs="Arial"/>
                <w:sz w:val="24"/>
                <w:szCs w:val="24"/>
              </w:rPr>
              <w:t>Medical Protection Society</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C2378"/>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A6C21"/>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A6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C2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c2efe0ad-e471-4465-94ab-c832b74aba9b"/>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13e47fb3-5400-4697-b3cb-741c73a8ebb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Glancey Jane (Brewer Street Surgery)</cp:lastModifiedBy>
  <cp:revision>3</cp:revision>
  <cp:lastPrinted>2023-01-19T07:40:00Z</cp:lastPrinted>
  <dcterms:created xsi:type="dcterms:W3CDTF">2023-10-04T16:00:00Z</dcterms:created>
  <dcterms:modified xsi:type="dcterms:W3CDTF">2023-10-06T15:24:00Z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